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26A3" w14:textId="4419659C" w:rsidR="003A7BD5" w:rsidRPr="0079418D" w:rsidRDefault="003A7BD5" w:rsidP="003A7BD5">
      <w:pPr>
        <w:pStyle w:val="Header"/>
        <w:tabs>
          <w:tab w:val="clear" w:pos="4320"/>
          <w:tab w:val="clear" w:pos="8640"/>
        </w:tabs>
        <w:rPr>
          <w:rFonts w:ascii="Arial" w:hAnsi="Arial" w:cs="Arial"/>
          <w:b/>
          <w:bCs/>
          <w:sz w:val="26"/>
          <w:szCs w:val="26"/>
        </w:rPr>
      </w:pPr>
      <w:r w:rsidRPr="0079418D">
        <w:rPr>
          <w:rFonts w:ascii="Arial" w:hAnsi="Arial" w:cs="Arial"/>
          <w:b/>
          <w:bCs/>
          <w:sz w:val="26"/>
          <w:szCs w:val="26"/>
        </w:rPr>
        <w:t xml:space="preserve">Job Title:  </w:t>
      </w:r>
      <w:r w:rsidRPr="0079418D">
        <w:rPr>
          <w:rFonts w:ascii="Arial" w:hAnsi="Arial" w:cs="Arial"/>
          <w:b/>
          <w:bCs/>
          <w:sz w:val="26"/>
          <w:szCs w:val="26"/>
        </w:rPr>
        <w:tab/>
      </w:r>
      <w:r>
        <w:rPr>
          <w:rFonts w:ascii="Arial" w:hAnsi="Arial" w:cs="Arial"/>
          <w:b/>
          <w:bCs/>
          <w:sz w:val="26"/>
          <w:szCs w:val="26"/>
        </w:rPr>
        <w:tab/>
      </w:r>
      <w:r w:rsidR="009712CD">
        <w:rPr>
          <w:rFonts w:ascii="Arial" w:hAnsi="Arial" w:cs="Arial"/>
          <w:b/>
          <w:bCs/>
          <w:sz w:val="26"/>
          <w:szCs w:val="26"/>
        </w:rPr>
        <w:t xml:space="preserve">Chair, </w:t>
      </w:r>
      <w:r w:rsidR="00C22DB2">
        <w:rPr>
          <w:rFonts w:ascii="Arial" w:hAnsi="Arial" w:cs="Arial"/>
          <w:b/>
          <w:bCs/>
          <w:sz w:val="26"/>
          <w:szCs w:val="26"/>
        </w:rPr>
        <w:t>Ceremony</w:t>
      </w:r>
    </w:p>
    <w:p w14:paraId="72110ADC" w14:textId="3382E7B7" w:rsidR="003A7BD5" w:rsidRPr="0079418D" w:rsidRDefault="003A7BD5" w:rsidP="003A7BD5">
      <w:pPr>
        <w:pStyle w:val="Header"/>
        <w:tabs>
          <w:tab w:val="clear" w:pos="4320"/>
          <w:tab w:val="clear" w:pos="8640"/>
        </w:tabs>
        <w:rPr>
          <w:rFonts w:ascii="Arial" w:hAnsi="Arial" w:cs="Arial"/>
          <w:b/>
          <w:bCs/>
          <w:sz w:val="26"/>
          <w:szCs w:val="26"/>
        </w:rPr>
      </w:pPr>
      <w:r w:rsidRPr="0079418D">
        <w:rPr>
          <w:rFonts w:ascii="Arial" w:hAnsi="Arial" w:cs="Arial"/>
          <w:b/>
          <w:bCs/>
          <w:sz w:val="26"/>
          <w:szCs w:val="26"/>
        </w:rPr>
        <w:t xml:space="preserve">Reports to:   </w:t>
      </w:r>
      <w:r>
        <w:rPr>
          <w:rFonts w:ascii="Arial" w:hAnsi="Arial" w:cs="Arial"/>
          <w:b/>
          <w:bCs/>
          <w:sz w:val="26"/>
          <w:szCs w:val="26"/>
        </w:rPr>
        <w:tab/>
      </w:r>
      <w:r w:rsidR="009712CD">
        <w:rPr>
          <w:rFonts w:ascii="Arial" w:hAnsi="Arial" w:cs="Arial"/>
          <w:b/>
          <w:bCs/>
          <w:sz w:val="26"/>
          <w:szCs w:val="26"/>
        </w:rPr>
        <w:t xml:space="preserve">Director, </w:t>
      </w:r>
      <w:r w:rsidR="00547248">
        <w:rPr>
          <w:rFonts w:ascii="Arial" w:hAnsi="Arial" w:cs="Arial"/>
          <w:b/>
          <w:bCs/>
          <w:sz w:val="26"/>
          <w:szCs w:val="26"/>
        </w:rPr>
        <w:t>Special Events</w:t>
      </w:r>
      <w:r w:rsidRPr="0079418D">
        <w:rPr>
          <w:rFonts w:ascii="Arial" w:hAnsi="Arial" w:cs="Arial"/>
          <w:b/>
          <w:bCs/>
          <w:sz w:val="26"/>
          <w:szCs w:val="26"/>
        </w:rPr>
        <w:tab/>
        <w:t xml:space="preserve">         </w:t>
      </w:r>
    </w:p>
    <w:p w14:paraId="12DA9D59" w14:textId="77777777" w:rsidR="003A7BD5" w:rsidRPr="0079418D" w:rsidRDefault="003A7BD5" w:rsidP="003A7BD5">
      <w:pPr>
        <w:pStyle w:val="Header"/>
        <w:tabs>
          <w:tab w:val="clear" w:pos="4320"/>
          <w:tab w:val="clear" w:pos="8640"/>
        </w:tabs>
        <w:rPr>
          <w:rFonts w:ascii="Arial" w:hAnsi="Arial" w:cs="Arial"/>
          <w:b/>
          <w:bCs/>
          <w:sz w:val="26"/>
          <w:szCs w:val="26"/>
        </w:rPr>
      </w:pPr>
    </w:p>
    <w:p w14:paraId="67D329E2" w14:textId="1CD2F80A" w:rsidR="003A7BD5" w:rsidRPr="0079418D" w:rsidRDefault="003A7BD5" w:rsidP="003A7BD5">
      <w:pPr>
        <w:pStyle w:val="Header"/>
        <w:tabs>
          <w:tab w:val="clear" w:pos="4320"/>
          <w:tab w:val="clear" w:pos="8640"/>
        </w:tabs>
        <w:rPr>
          <w:rFonts w:ascii="Arial" w:hAnsi="Arial" w:cs="Arial"/>
          <w:b/>
          <w:bCs/>
          <w:sz w:val="26"/>
          <w:szCs w:val="26"/>
        </w:rPr>
      </w:pPr>
      <w:r>
        <w:rPr>
          <w:rFonts w:ascii="Arial" w:hAnsi="Arial" w:cs="Arial"/>
          <w:b/>
          <w:bCs/>
          <w:sz w:val="26"/>
          <w:szCs w:val="26"/>
        </w:rPr>
        <w:t xml:space="preserve">Portfolio: </w:t>
      </w:r>
      <w:r>
        <w:rPr>
          <w:rFonts w:ascii="Arial" w:hAnsi="Arial" w:cs="Arial"/>
          <w:b/>
          <w:bCs/>
          <w:sz w:val="26"/>
          <w:szCs w:val="26"/>
        </w:rPr>
        <w:tab/>
      </w:r>
      <w:r>
        <w:rPr>
          <w:rFonts w:ascii="Arial" w:hAnsi="Arial" w:cs="Arial"/>
          <w:b/>
          <w:bCs/>
          <w:sz w:val="26"/>
          <w:szCs w:val="26"/>
        </w:rPr>
        <w:tab/>
      </w:r>
      <w:r w:rsidR="00547248">
        <w:rPr>
          <w:rFonts w:ascii="Arial" w:hAnsi="Arial" w:cs="Arial"/>
          <w:b/>
          <w:bCs/>
          <w:sz w:val="26"/>
          <w:szCs w:val="26"/>
        </w:rPr>
        <w:t>Tourism</w:t>
      </w:r>
      <w:bookmarkStart w:id="0" w:name="_GoBack"/>
      <w:bookmarkEnd w:id="0"/>
      <w:r w:rsidRPr="0079418D">
        <w:rPr>
          <w:rFonts w:ascii="Arial" w:hAnsi="Arial" w:cs="Arial"/>
          <w:b/>
          <w:bCs/>
          <w:sz w:val="26"/>
          <w:szCs w:val="26"/>
        </w:rPr>
        <w:tab/>
      </w:r>
    </w:p>
    <w:p w14:paraId="2AFAB90A" w14:textId="77777777" w:rsidR="003A7BD5" w:rsidRPr="0079418D" w:rsidRDefault="003A7BD5" w:rsidP="003A7BD5">
      <w:pPr>
        <w:pStyle w:val="Header"/>
        <w:tabs>
          <w:tab w:val="clear" w:pos="4320"/>
          <w:tab w:val="clear" w:pos="8640"/>
        </w:tabs>
        <w:rPr>
          <w:rFonts w:ascii="Arial" w:hAnsi="Arial" w:cs="Arial"/>
          <w:b/>
          <w:bCs/>
          <w:sz w:val="20"/>
          <w:szCs w:val="20"/>
        </w:rPr>
      </w:pPr>
    </w:p>
    <w:p w14:paraId="6F998AB9" w14:textId="77777777" w:rsidR="003A7BD5" w:rsidRPr="0079418D" w:rsidRDefault="003A7BD5" w:rsidP="003A7BD5">
      <w:pPr>
        <w:pStyle w:val="Header"/>
        <w:tabs>
          <w:tab w:val="clear" w:pos="4320"/>
          <w:tab w:val="clear" w:pos="8640"/>
        </w:tabs>
        <w:rPr>
          <w:rFonts w:ascii="Arial" w:hAnsi="Arial" w:cs="Arial"/>
          <w:b/>
          <w:bCs/>
          <w:sz w:val="20"/>
          <w:szCs w:val="20"/>
        </w:rPr>
      </w:pPr>
    </w:p>
    <w:p w14:paraId="4E2625CD" w14:textId="682449F2" w:rsidR="00CB29CF" w:rsidRPr="00F034C6" w:rsidRDefault="00CB29CF" w:rsidP="00CB29CF">
      <w:pPr>
        <w:pStyle w:val="Header"/>
        <w:pBdr>
          <w:bottom w:val="single" w:sz="12" w:space="1" w:color="auto"/>
        </w:pBdr>
        <w:tabs>
          <w:tab w:val="clear" w:pos="4320"/>
          <w:tab w:val="clear" w:pos="8640"/>
        </w:tabs>
        <w:rPr>
          <w:rFonts w:ascii="Arial" w:hAnsi="Arial" w:cs="Arial"/>
          <w:b/>
          <w:bCs/>
          <w:sz w:val="26"/>
          <w:szCs w:val="26"/>
        </w:rPr>
      </w:pPr>
      <w:r>
        <w:rPr>
          <w:rFonts w:ascii="Arial" w:hAnsi="Arial" w:cs="Arial"/>
          <w:b/>
          <w:bCs/>
          <w:sz w:val="26"/>
          <w:szCs w:val="26"/>
        </w:rPr>
        <w:t xml:space="preserve">Scope of Position </w:t>
      </w:r>
    </w:p>
    <w:p w14:paraId="28851778" w14:textId="77777777" w:rsidR="00CB29CF" w:rsidRPr="009712CD" w:rsidRDefault="00CB29CF" w:rsidP="009712CD">
      <w:pPr>
        <w:spacing w:after="120"/>
        <w:ind w:left="720"/>
        <w:contextualSpacing/>
        <w:rPr>
          <w:rFonts w:ascii="Arial" w:hAnsi="Arial" w:cs="Arial"/>
          <w:color w:val="000000"/>
          <w:sz w:val="22"/>
          <w:szCs w:val="22"/>
        </w:rPr>
      </w:pPr>
    </w:p>
    <w:p w14:paraId="24FA7FB3" w14:textId="0DC6E671" w:rsidR="00C22DB2" w:rsidRDefault="003E09AF" w:rsidP="00374A5A">
      <w:pPr>
        <w:tabs>
          <w:tab w:val="left" w:pos="3240"/>
          <w:tab w:val="left" w:pos="9000"/>
        </w:tabs>
        <w:rPr>
          <w:rFonts w:ascii="Arial" w:hAnsi="Arial" w:cs="Arial"/>
          <w:color w:val="000000"/>
          <w:sz w:val="22"/>
          <w:szCs w:val="22"/>
        </w:rPr>
      </w:pPr>
      <w:r w:rsidRPr="003E09AF">
        <w:rPr>
          <w:rFonts w:ascii="Arial" w:hAnsi="Arial" w:cs="Arial"/>
          <w:color w:val="000000"/>
          <w:sz w:val="22"/>
          <w:szCs w:val="22"/>
        </w:rPr>
        <w:t xml:space="preserve">The </w:t>
      </w:r>
      <w:r w:rsidR="009712CD">
        <w:rPr>
          <w:rFonts w:ascii="Arial" w:hAnsi="Arial" w:cs="Arial"/>
          <w:color w:val="000000"/>
          <w:sz w:val="22"/>
          <w:szCs w:val="22"/>
        </w:rPr>
        <w:t>Chair</w:t>
      </w:r>
      <w:r w:rsidR="0074640D">
        <w:rPr>
          <w:rFonts w:ascii="Arial" w:hAnsi="Arial" w:cs="Arial"/>
          <w:color w:val="000000"/>
          <w:sz w:val="22"/>
          <w:szCs w:val="22"/>
        </w:rPr>
        <w:t xml:space="preserve">, </w:t>
      </w:r>
      <w:r w:rsidR="00C22DB2">
        <w:rPr>
          <w:rFonts w:ascii="Arial" w:hAnsi="Arial" w:cs="Arial"/>
          <w:color w:val="000000"/>
          <w:sz w:val="22"/>
          <w:szCs w:val="22"/>
        </w:rPr>
        <w:t>Ceremony</w:t>
      </w:r>
      <w:r w:rsidR="00D97E7F">
        <w:rPr>
          <w:rFonts w:ascii="Arial" w:hAnsi="Arial" w:cs="Arial"/>
          <w:color w:val="000000"/>
          <w:sz w:val="22"/>
          <w:szCs w:val="22"/>
        </w:rPr>
        <w:t xml:space="preserve"> will support the Director by developing plans for both the Opening Ceremony and the Closing Ceremony.  Plans will include entertainment, program creation, protocol, minute by minute scripts, marshalling, rehearsals, and liaising with officials.</w:t>
      </w:r>
    </w:p>
    <w:p w14:paraId="1209B1EF" w14:textId="77777777" w:rsidR="00C22DB2" w:rsidRDefault="00C22DB2" w:rsidP="00374A5A">
      <w:pPr>
        <w:tabs>
          <w:tab w:val="left" w:pos="3240"/>
          <w:tab w:val="left" w:pos="9000"/>
        </w:tabs>
        <w:rPr>
          <w:rFonts w:ascii="Arial" w:hAnsi="Arial" w:cs="Arial"/>
          <w:color w:val="000000"/>
          <w:sz w:val="22"/>
          <w:szCs w:val="22"/>
        </w:rPr>
      </w:pPr>
    </w:p>
    <w:p w14:paraId="329AAA5F" w14:textId="77777777" w:rsidR="00F014BF" w:rsidRDefault="00F014BF" w:rsidP="00374A5A">
      <w:pPr>
        <w:tabs>
          <w:tab w:val="left" w:pos="3240"/>
          <w:tab w:val="left" w:pos="9000"/>
        </w:tabs>
        <w:rPr>
          <w:rFonts w:ascii="Arial" w:hAnsi="Arial" w:cs="Arial"/>
          <w:color w:val="000000"/>
          <w:sz w:val="22"/>
          <w:szCs w:val="22"/>
        </w:rPr>
      </w:pPr>
    </w:p>
    <w:p w14:paraId="7699BD30" w14:textId="79CEE4CD" w:rsidR="009712CD" w:rsidRPr="003E09AF" w:rsidRDefault="009712CD" w:rsidP="009712CD">
      <w:pPr>
        <w:spacing w:after="120"/>
        <w:contextualSpacing/>
        <w:rPr>
          <w:rFonts w:ascii="Arial" w:hAnsi="Arial" w:cs="Arial"/>
          <w:color w:val="000000"/>
          <w:sz w:val="22"/>
          <w:szCs w:val="22"/>
        </w:rPr>
      </w:pPr>
      <w:r>
        <w:rPr>
          <w:rFonts w:ascii="Arial" w:hAnsi="Arial" w:cs="Arial"/>
          <w:color w:val="000000"/>
          <w:sz w:val="22"/>
          <w:szCs w:val="22"/>
        </w:rPr>
        <w:t>Term: Sept 2018 – Feb 2020</w:t>
      </w:r>
    </w:p>
    <w:p w14:paraId="6F19751A" w14:textId="5D6F83CA" w:rsidR="00CB29CF" w:rsidRPr="003E09AF" w:rsidRDefault="00CB29CF" w:rsidP="003E09AF">
      <w:pPr>
        <w:tabs>
          <w:tab w:val="left" w:pos="9720"/>
        </w:tabs>
        <w:rPr>
          <w:rFonts w:ascii="Arial" w:hAnsi="Arial" w:cs="Arial"/>
          <w:color w:val="000000"/>
          <w:sz w:val="22"/>
          <w:szCs w:val="22"/>
        </w:rPr>
      </w:pPr>
    </w:p>
    <w:p w14:paraId="6440F0D0" w14:textId="79930B75" w:rsidR="005D24C7" w:rsidRDefault="003A7BD5" w:rsidP="003A7BD5">
      <w:pPr>
        <w:rPr>
          <w:rFonts w:ascii="Arial" w:hAnsi="Arial" w:cs="Arial"/>
          <w:b/>
          <w:bCs/>
          <w:sz w:val="26"/>
          <w:szCs w:val="26"/>
        </w:rPr>
      </w:pPr>
      <w:r w:rsidRPr="0079418D">
        <w:rPr>
          <w:rFonts w:ascii="Arial" w:hAnsi="Arial" w:cs="Arial"/>
          <w:b/>
          <w:bCs/>
          <w:sz w:val="26"/>
          <w:szCs w:val="26"/>
        </w:rPr>
        <w:t xml:space="preserve">   </w:t>
      </w:r>
    </w:p>
    <w:p w14:paraId="4B03CB02" w14:textId="6948890B" w:rsidR="00281007" w:rsidRPr="00F034C6" w:rsidRDefault="00D17D75" w:rsidP="00281007">
      <w:pPr>
        <w:pStyle w:val="Header"/>
        <w:pBdr>
          <w:bottom w:val="single" w:sz="12" w:space="1" w:color="auto"/>
        </w:pBdr>
        <w:tabs>
          <w:tab w:val="clear" w:pos="4320"/>
          <w:tab w:val="clear" w:pos="8640"/>
        </w:tabs>
        <w:rPr>
          <w:rFonts w:ascii="Arial" w:hAnsi="Arial" w:cs="Arial"/>
          <w:b/>
          <w:bCs/>
          <w:sz w:val="26"/>
          <w:szCs w:val="26"/>
        </w:rPr>
      </w:pPr>
      <w:r>
        <w:rPr>
          <w:rFonts w:ascii="Arial" w:hAnsi="Arial" w:cs="Arial"/>
          <w:b/>
          <w:bCs/>
          <w:sz w:val="26"/>
          <w:szCs w:val="26"/>
        </w:rPr>
        <w:t xml:space="preserve">Key </w:t>
      </w:r>
      <w:r w:rsidR="00281007">
        <w:rPr>
          <w:rFonts w:ascii="Arial" w:hAnsi="Arial" w:cs="Arial"/>
          <w:b/>
          <w:bCs/>
          <w:sz w:val="26"/>
          <w:szCs w:val="26"/>
        </w:rPr>
        <w:t>Competencies</w:t>
      </w:r>
    </w:p>
    <w:p w14:paraId="4D4E48B7" w14:textId="77777777" w:rsidR="003D6417" w:rsidRPr="003D6417" w:rsidRDefault="003D6417" w:rsidP="003D6417">
      <w:pPr>
        <w:spacing w:after="120"/>
        <w:ind w:left="720"/>
        <w:contextualSpacing/>
        <w:rPr>
          <w:rFonts w:ascii="Arial" w:hAnsi="Arial" w:cs="Arial"/>
          <w:b/>
          <w:bCs/>
          <w:sz w:val="26"/>
          <w:szCs w:val="26"/>
        </w:rPr>
      </w:pPr>
    </w:p>
    <w:p w14:paraId="6B8FE0B1" w14:textId="57C21FE4" w:rsidR="00281007" w:rsidRPr="009F44DD" w:rsidRDefault="00281007" w:rsidP="00281007">
      <w:pPr>
        <w:numPr>
          <w:ilvl w:val="0"/>
          <w:numId w:val="3"/>
        </w:numPr>
        <w:spacing w:after="120"/>
        <w:contextualSpacing/>
        <w:rPr>
          <w:rFonts w:ascii="Arial" w:hAnsi="Arial" w:cs="Arial"/>
          <w:b/>
          <w:bCs/>
          <w:sz w:val="26"/>
          <w:szCs w:val="26"/>
        </w:rPr>
      </w:pPr>
      <w:r>
        <w:rPr>
          <w:rFonts w:ascii="Arial" w:hAnsi="Arial" w:cs="Arial"/>
          <w:color w:val="000000"/>
          <w:sz w:val="22"/>
          <w:szCs w:val="22"/>
        </w:rPr>
        <w:t>Planning and organizing</w:t>
      </w:r>
    </w:p>
    <w:p w14:paraId="09ABE5C2" w14:textId="77777777" w:rsidR="00281007" w:rsidRPr="00160227" w:rsidRDefault="00281007" w:rsidP="00281007">
      <w:pPr>
        <w:numPr>
          <w:ilvl w:val="0"/>
          <w:numId w:val="3"/>
        </w:numPr>
        <w:spacing w:after="120"/>
        <w:contextualSpacing/>
        <w:rPr>
          <w:rFonts w:ascii="Arial" w:hAnsi="Arial" w:cs="Arial"/>
          <w:b/>
          <w:bCs/>
          <w:sz w:val="26"/>
          <w:szCs w:val="26"/>
        </w:rPr>
      </w:pPr>
      <w:r w:rsidRPr="00636A79">
        <w:rPr>
          <w:rFonts w:ascii="Arial" w:hAnsi="Arial" w:cs="Arial"/>
          <w:color w:val="000000"/>
          <w:sz w:val="22"/>
          <w:szCs w:val="22"/>
        </w:rPr>
        <w:t>Communication</w:t>
      </w:r>
    </w:p>
    <w:p w14:paraId="2299F5E8" w14:textId="77777777" w:rsidR="00281007" w:rsidRPr="00160227" w:rsidRDefault="00281007" w:rsidP="00281007">
      <w:pPr>
        <w:numPr>
          <w:ilvl w:val="0"/>
          <w:numId w:val="3"/>
        </w:numPr>
        <w:spacing w:after="120"/>
        <w:contextualSpacing/>
        <w:rPr>
          <w:rFonts w:ascii="Arial" w:hAnsi="Arial" w:cs="Arial"/>
          <w:b/>
          <w:bCs/>
          <w:sz w:val="26"/>
          <w:szCs w:val="26"/>
        </w:rPr>
      </w:pPr>
      <w:r>
        <w:rPr>
          <w:rFonts w:ascii="Arial" w:hAnsi="Arial" w:cs="Arial"/>
          <w:color w:val="000000"/>
          <w:sz w:val="22"/>
          <w:szCs w:val="22"/>
        </w:rPr>
        <w:t>Teamwork</w:t>
      </w:r>
    </w:p>
    <w:p w14:paraId="077B8220" w14:textId="77777777" w:rsidR="00281007" w:rsidRPr="009F44DD" w:rsidRDefault="00281007" w:rsidP="00281007">
      <w:pPr>
        <w:numPr>
          <w:ilvl w:val="0"/>
          <w:numId w:val="3"/>
        </w:numPr>
        <w:spacing w:after="120"/>
        <w:contextualSpacing/>
        <w:rPr>
          <w:rFonts w:ascii="Arial" w:hAnsi="Arial" w:cs="Arial"/>
          <w:b/>
          <w:bCs/>
          <w:sz w:val="26"/>
          <w:szCs w:val="26"/>
        </w:rPr>
      </w:pPr>
      <w:r>
        <w:rPr>
          <w:rFonts w:ascii="Arial" w:hAnsi="Arial" w:cs="Arial"/>
          <w:color w:val="000000"/>
          <w:sz w:val="22"/>
          <w:szCs w:val="22"/>
        </w:rPr>
        <w:t>Networking and relationship building</w:t>
      </w:r>
    </w:p>
    <w:p w14:paraId="283BCBFC" w14:textId="77777777" w:rsidR="00281007" w:rsidRPr="009F44DD" w:rsidRDefault="00281007" w:rsidP="00281007">
      <w:pPr>
        <w:numPr>
          <w:ilvl w:val="0"/>
          <w:numId w:val="3"/>
        </w:numPr>
        <w:spacing w:after="120"/>
        <w:contextualSpacing/>
        <w:rPr>
          <w:rFonts w:ascii="Arial" w:hAnsi="Arial" w:cs="Arial"/>
          <w:b/>
          <w:bCs/>
          <w:sz w:val="26"/>
          <w:szCs w:val="26"/>
        </w:rPr>
      </w:pPr>
      <w:r>
        <w:rPr>
          <w:rFonts w:ascii="Arial" w:hAnsi="Arial" w:cs="Arial"/>
          <w:color w:val="000000"/>
          <w:sz w:val="22"/>
          <w:szCs w:val="22"/>
        </w:rPr>
        <w:t>Resource and fiscal management</w:t>
      </w:r>
    </w:p>
    <w:p w14:paraId="190D4B88" w14:textId="77777777" w:rsidR="00281007" w:rsidRPr="00FD2176" w:rsidRDefault="00281007" w:rsidP="00281007">
      <w:pPr>
        <w:numPr>
          <w:ilvl w:val="0"/>
          <w:numId w:val="3"/>
        </w:numPr>
        <w:contextualSpacing/>
        <w:rPr>
          <w:rFonts w:ascii="Arial" w:hAnsi="Arial" w:cs="Arial"/>
          <w:b/>
          <w:bCs/>
          <w:sz w:val="26"/>
          <w:szCs w:val="26"/>
        </w:rPr>
      </w:pPr>
      <w:r>
        <w:rPr>
          <w:rFonts w:ascii="Arial" w:hAnsi="Arial" w:cs="Arial"/>
          <w:color w:val="000000"/>
          <w:sz w:val="22"/>
          <w:szCs w:val="22"/>
        </w:rPr>
        <w:t>Adaptability/flexibility</w:t>
      </w:r>
    </w:p>
    <w:p w14:paraId="4F811C34" w14:textId="77777777" w:rsidR="00281007" w:rsidRDefault="00281007" w:rsidP="00CB29CF">
      <w:pPr>
        <w:pStyle w:val="Header"/>
        <w:pBdr>
          <w:bottom w:val="single" w:sz="12" w:space="1" w:color="auto"/>
        </w:pBdr>
        <w:tabs>
          <w:tab w:val="clear" w:pos="4320"/>
          <w:tab w:val="clear" w:pos="8640"/>
        </w:tabs>
        <w:rPr>
          <w:rFonts w:ascii="Arial" w:hAnsi="Arial" w:cs="Arial"/>
          <w:b/>
          <w:bCs/>
          <w:sz w:val="26"/>
          <w:szCs w:val="26"/>
        </w:rPr>
      </w:pPr>
    </w:p>
    <w:p w14:paraId="39054CCC" w14:textId="2E1750BD" w:rsidR="00CB29CF" w:rsidRPr="00F034C6" w:rsidRDefault="00CB29CF" w:rsidP="00CB29CF">
      <w:pPr>
        <w:pStyle w:val="Header"/>
        <w:pBdr>
          <w:bottom w:val="single" w:sz="12" w:space="1" w:color="auto"/>
        </w:pBdr>
        <w:tabs>
          <w:tab w:val="clear" w:pos="4320"/>
          <w:tab w:val="clear" w:pos="8640"/>
        </w:tabs>
        <w:rPr>
          <w:rFonts w:ascii="Arial" w:hAnsi="Arial" w:cs="Arial"/>
          <w:b/>
          <w:bCs/>
          <w:sz w:val="26"/>
          <w:szCs w:val="26"/>
        </w:rPr>
      </w:pPr>
      <w:r w:rsidRPr="00F034C6">
        <w:rPr>
          <w:rFonts w:ascii="Arial" w:hAnsi="Arial" w:cs="Arial"/>
          <w:b/>
          <w:bCs/>
          <w:sz w:val="26"/>
          <w:szCs w:val="26"/>
        </w:rPr>
        <w:t>Responsibilities</w:t>
      </w:r>
    </w:p>
    <w:p w14:paraId="2037E488" w14:textId="77777777" w:rsidR="003E09AF" w:rsidRDefault="003E09AF" w:rsidP="003E09AF">
      <w:pPr>
        <w:spacing w:after="120"/>
        <w:ind w:left="360"/>
        <w:rPr>
          <w:rFonts w:ascii="Arial" w:hAnsi="Arial" w:cs="Arial"/>
          <w:color w:val="000000"/>
          <w:sz w:val="22"/>
          <w:szCs w:val="22"/>
        </w:rPr>
      </w:pPr>
      <w:r>
        <w:rPr>
          <w:rFonts w:ascii="Arial" w:hAnsi="Arial" w:cs="Arial"/>
          <w:color w:val="000000"/>
          <w:sz w:val="22"/>
          <w:szCs w:val="22"/>
        </w:rPr>
        <w:t xml:space="preserve"> </w:t>
      </w:r>
    </w:p>
    <w:p w14:paraId="439799A4" w14:textId="77777777" w:rsidR="003E09AF" w:rsidRPr="003E09AF" w:rsidRDefault="003E09AF" w:rsidP="003E09AF">
      <w:pPr>
        <w:spacing w:after="120"/>
        <w:contextualSpacing/>
        <w:rPr>
          <w:rFonts w:ascii="Arial" w:hAnsi="Arial" w:cs="Arial"/>
          <w:color w:val="000000"/>
          <w:sz w:val="22"/>
          <w:szCs w:val="22"/>
        </w:rPr>
      </w:pPr>
      <w:r w:rsidRPr="003E09AF">
        <w:rPr>
          <w:rFonts w:ascii="Arial" w:hAnsi="Arial" w:cs="Arial"/>
          <w:color w:val="000000"/>
          <w:sz w:val="22"/>
          <w:szCs w:val="22"/>
        </w:rPr>
        <w:t>Key Responsibilities:</w:t>
      </w:r>
    </w:p>
    <w:p w14:paraId="0201A2C4" w14:textId="759E7EA9" w:rsidR="00C22DB2" w:rsidRDefault="00C22DB2" w:rsidP="00501449">
      <w:pPr>
        <w:numPr>
          <w:ilvl w:val="0"/>
          <w:numId w:val="3"/>
        </w:numPr>
        <w:spacing w:after="120"/>
        <w:contextualSpacing/>
        <w:rPr>
          <w:rFonts w:ascii="Arial" w:hAnsi="Arial" w:cs="Arial"/>
          <w:color w:val="000000"/>
          <w:sz w:val="22"/>
          <w:szCs w:val="22"/>
        </w:rPr>
      </w:pPr>
      <w:r>
        <w:rPr>
          <w:rFonts w:ascii="Arial" w:hAnsi="Arial" w:cs="Arial"/>
          <w:color w:val="000000"/>
          <w:sz w:val="22"/>
          <w:szCs w:val="22"/>
        </w:rPr>
        <w:t>Develop an Opening Ceremony</w:t>
      </w:r>
      <w:r w:rsidR="00D97E7F">
        <w:rPr>
          <w:rFonts w:ascii="Arial" w:hAnsi="Arial" w:cs="Arial"/>
          <w:color w:val="000000"/>
          <w:sz w:val="22"/>
          <w:szCs w:val="22"/>
        </w:rPr>
        <w:t xml:space="preserve"> and Closing Ceremony</w:t>
      </w:r>
      <w:r>
        <w:rPr>
          <w:rFonts w:ascii="Arial" w:hAnsi="Arial" w:cs="Arial"/>
          <w:color w:val="000000"/>
          <w:sz w:val="22"/>
          <w:szCs w:val="22"/>
        </w:rPr>
        <w:t xml:space="preserve"> plan for approval.  The plan includes entertainment appropriate for the age group of the participants, appropriate protocol for platform dignitaries and invited guests, detailed minute by minute scripts, a plan to marshal participants, organization of rehearsals, liaising with television personnel.</w:t>
      </w:r>
    </w:p>
    <w:p w14:paraId="53514C0B" w14:textId="0C0B4E66" w:rsidR="00C22DB2" w:rsidRDefault="00D97E7F" w:rsidP="00501449">
      <w:pPr>
        <w:numPr>
          <w:ilvl w:val="0"/>
          <w:numId w:val="3"/>
        </w:numPr>
        <w:spacing w:after="120"/>
        <w:contextualSpacing/>
        <w:rPr>
          <w:rFonts w:ascii="Arial" w:hAnsi="Arial" w:cs="Arial"/>
          <w:color w:val="000000"/>
          <w:sz w:val="22"/>
          <w:szCs w:val="22"/>
        </w:rPr>
      </w:pPr>
      <w:r>
        <w:rPr>
          <w:rFonts w:ascii="Arial" w:hAnsi="Arial" w:cs="Arial"/>
          <w:color w:val="000000"/>
          <w:sz w:val="22"/>
          <w:szCs w:val="22"/>
        </w:rPr>
        <w:t>Develop related policies and procedures for approval.</w:t>
      </w:r>
    </w:p>
    <w:p w14:paraId="28CB5800" w14:textId="0657A027" w:rsidR="00D97E7F" w:rsidRDefault="00D97E7F" w:rsidP="00501449">
      <w:pPr>
        <w:numPr>
          <w:ilvl w:val="0"/>
          <w:numId w:val="3"/>
        </w:numPr>
        <w:spacing w:after="120"/>
        <w:contextualSpacing/>
        <w:rPr>
          <w:rFonts w:ascii="Arial" w:hAnsi="Arial" w:cs="Arial"/>
          <w:color w:val="000000"/>
          <w:sz w:val="22"/>
          <w:szCs w:val="22"/>
        </w:rPr>
      </w:pPr>
      <w:r>
        <w:rPr>
          <w:rFonts w:ascii="Arial" w:hAnsi="Arial" w:cs="Arial"/>
          <w:color w:val="000000"/>
          <w:sz w:val="22"/>
          <w:szCs w:val="22"/>
        </w:rPr>
        <w:t>Determine facilities, equipment and supplies required and arrange to obtain.</w:t>
      </w:r>
    </w:p>
    <w:p w14:paraId="6AA7A2E0" w14:textId="5995BEE9" w:rsidR="00D97E7F" w:rsidRDefault="00D97E7F" w:rsidP="00501449">
      <w:pPr>
        <w:numPr>
          <w:ilvl w:val="0"/>
          <w:numId w:val="3"/>
        </w:numPr>
        <w:spacing w:after="120"/>
        <w:contextualSpacing/>
        <w:rPr>
          <w:rFonts w:ascii="Arial" w:hAnsi="Arial" w:cs="Arial"/>
          <w:color w:val="000000"/>
          <w:sz w:val="22"/>
          <w:szCs w:val="22"/>
        </w:rPr>
      </w:pPr>
      <w:r>
        <w:rPr>
          <w:rFonts w:ascii="Arial" w:hAnsi="Arial" w:cs="Arial"/>
          <w:color w:val="000000"/>
          <w:sz w:val="22"/>
          <w:szCs w:val="22"/>
        </w:rPr>
        <w:t>Ensure plans are implemented within the approved budget, timeline, policies and procedures.</w:t>
      </w:r>
    </w:p>
    <w:p w14:paraId="6FB81E29" w14:textId="5679C4DC" w:rsidR="006D28E4" w:rsidRDefault="006D28E4" w:rsidP="00D470D8">
      <w:pPr>
        <w:numPr>
          <w:ilvl w:val="0"/>
          <w:numId w:val="3"/>
        </w:numPr>
        <w:spacing w:after="120"/>
        <w:contextualSpacing/>
        <w:rPr>
          <w:rFonts w:ascii="Arial" w:hAnsi="Arial" w:cs="Arial"/>
          <w:color w:val="000000"/>
          <w:sz w:val="22"/>
          <w:szCs w:val="22"/>
        </w:rPr>
      </w:pPr>
      <w:r>
        <w:rPr>
          <w:rFonts w:ascii="Arial" w:hAnsi="Arial" w:cs="Arial"/>
          <w:color w:val="000000"/>
          <w:sz w:val="22"/>
          <w:szCs w:val="22"/>
        </w:rPr>
        <w:t>Determine number of committee volunteer required.  Recruit, register, train, schedule and supervise volunteers.</w:t>
      </w:r>
    </w:p>
    <w:p w14:paraId="545020D4" w14:textId="51886235" w:rsidR="00E81A38" w:rsidRDefault="00E81A38" w:rsidP="00D470D8">
      <w:pPr>
        <w:numPr>
          <w:ilvl w:val="0"/>
          <w:numId w:val="3"/>
        </w:numPr>
        <w:spacing w:after="120"/>
        <w:contextualSpacing/>
        <w:rPr>
          <w:rFonts w:ascii="Arial" w:hAnsi="Arial" w:cs="Arial"/>
          <w:color w:val="000000"/>
          <w:sz w:val="22"/>
          <w:szCs w:val="22"/>
        </w:rPr>
      </w:pPr>
      <w:r>
        <w:rPr>
          <w:rFonts w:ascii="Arial" w:hAnsi="Arial" w:cs="Arial"/>
          <w:color w:val="000000"/>
          <w:sz w:val="22"/>
          <w:szCs w:val="22"/>
        </w:rPr>
        <w:t>Liaise with other committees.</w:t>
      </w:r>
    </w:p>
    <w:p w14:paraId="782C61F1" w14:textId="6DFD3BF6" w:rsidR="00E81A38" w:rsidRDefault="00E81A38" w:rsidP="00D470D8">
      <w:pPr>
        <w:numPr>
          <w:ilvl w:val="0"/>
          <w:numId w:val="3"/>
        </w:numPr>
        <w:spacing w:after="120"/>
        <w:contextualSpacing/>
        <w:rPr>
          <w:rFonts w:ascii="Arial" w:hAnsi="Arial" w:cs="Arial"/>
          <w:color w:val="000000"/>
          <w:sz w:val="22"/>
          <w:szCs w:val="22"/>
        </w:rPr>
      </w:pPr>
      <w:r>
        <w:rPr>
          <w:rFonts w:ascii="Arial" w:hAnsi="Arial" w:cs="Arial"/>
          <w:color w:val="000000"/>
          <w:sz w:val="22"/>
          <w:szCs w:val="22"/>
        </w:rPr>
        <w:t>Coordinate the activities of the committee in cooperation with the Alberta Sport Connection and the Games staff.</w:t>
      </w:r>
    </w:p>
    <w:p w14:paraId="26F22D40" w14:textId="30228126" w:rsidR="00E81A38" w:rsidRDefault="00E81A38" w:rsidP="00D470D8">
      <w:pPr>
        <w:numPr>
          <w:ilvl w:val="0"/>
          <w:numId w:val="3"/>
        </w:numPr>
        <w:spacing w:after="120"/>
        <w:contextualSpacing/>
        <w:rPr>
          <w:rFonts w:ascii="Arial" w:hAnsi="Arial" w:cs="Arial"/>
          <w:color w:val="000000"/>
          <w:sz w:val="22"/>
          <w:szCs w:val="22"/>
        </w:rPr>
      </w:pPr>
      <w:r>
        <w:rPr>
          <w:rFonts w:ascii="Arial" w:hAnsi="Arial" w:cs="Arial"/>
          <w:color w:val="000000"/>
          <w:sz w:val="22"/>
          <w:szCs w:val="22"/>
        </w:rPr>
        <w:lastRenderedPageBreak/>
        <w:t>Attend committee meetings as required.</w:t>
      </w:r>
    </w:p>
    <w:p w14:paraId="36C14C19" w14:textId="3FA0D986" w:rsidR="00E81A38" w:rsidRDefault="00E81A38" w:rsidP="00D470D8">
      <w:pPr>
        <w:numPr>
          <w:ilvl w:val="0"/>
          <w:numId w:val="3"/>
        </w:numPr>
        <w:spacing w:after="120"/>
        <w:contextualSpacing/>
        <w:rPr>
          <w:rFonts w:ascii="Arial" w:hAnsi="Arial" w:cs="Arial"/>
          <w:color w:val="000000"/>
          <w:sz w:val="22"/>
          <w:szCs w:val="22"/>
        </w:rPr>
      </w:pPr>
      <w:r>
        <w:rPr>
          <w:rFonts w:ascii="Arial" w:hAnsi="Arial" w:cs="Arial"/>
          <w:color w:val="000000"/>
          <w:sz w:val="22"/>
          <w:szCs w:val="22"/>
        </w:rPr>
        <w:t>Prepare a final report.</w:t>
      </w:r>
    </w:p>
    <w:p w14:paraId="1B4AF3F8" w14:textId="77777777" w:rsidR="00AF43C1" w:rsidRDefault="00AF43C1" w:rsidP="003E09AF">
      <w:pPr>
        <w:spacing w:after="120"/>
        <w:rPr>
          <w:rFonts w:ascii="Arial" w:hAnsi="Arial" w:cs="Arial"/>
          <w:b/>
          <w:bCs/>
          <w:sz w:val="26"/>
          <w:szCs w:val="26"/>
        </w:rPr>
      </w:pPr>
    </w:p>
    <w:p w14:paraId="7F6D80D0" w14:textId="786A2644" w:rsidR="00CB29CF" w:rsidRPr="003E09AF" w:rsidRDefault="00CB29CF" w:rsidP="003F745F">
      <w:pPr>
        <w:pBdr>
          <w:bottom w:val="single" w:sz="12" w:space="1" w:color="auto"/>
        </w:pBdr>
        <w:spacing w:after="120"/>
        <w:rPr>
          <w:rFonts w:ascii="Arial" w:hAnsi="Arial" w:cs="Arial"/>
          <w:b/>
          <w:bCs/>
          <w:sz w:val="26"/>
          <w:szCs w:val="26"/>
        </w:rPr>
      </w:pPr>
      <w:r w:rsidRPr="003E09AF">
        <w:rPr>
          <w:rFonts w:ascii="Arial" w:hAnsi="Arial" w:cs="Arial"/>
          <w:b/>
          <w:bCs/>
          <w:sz w:val="26"/>
          <w:szCs w:val="26"/>
        </w:rPr>
        <w:t>Qualifications</w:t>
      </w:r>
      <w:r w:rsidRPr="003E09AF">
        <w:rPr>
          <w:rFonts w:ascii="Arial" w:hAnsi="Arial" w:cs="Arial"/>
          <w:b/>
          <w:bCs/>
          <w:sz w:val="26"/>
          <w:szCs w:val="26"/>
        </w:rPr>
        <w:tab/>
      </w:r>
    </w:p>
    <w:p w14:paraId="26F39C42" w14:textId="77777777" w:rsidR="00CB29CF" w:rsidRPr="007F5F56" w:rsidRDefault="00CB29CF" w:rsidP="00CB29CF">
      <w:pPr>
        <w:rPr>
          <w:rFonts w:ascii="Arial" w:hAnsi="Arial" w:cs="Arial"/>
          <w:color w:val="000000"/>
          <w:sz w:val="20"/>
          <w:szCs w:val="20"/>
        </w:rPr>
      </w:pPr>
    </w:p>
    <w:p w14:paraId="5017B152" w14:textId="53424ED8" w:rsidR="003E09AF" w:rsidRPr="003E09AF" w:rsidRDefault="003E09AF" w:rsidP="003E09AF">
      <w:pPr>
        <w:numPr>
          <w:ilvl w:val="0"/>
          <w:numId w:val="3"/>
        </w:numPr>
        <w:spacing w:after="120"/>
        <w:contextualSpacing/>
        <w:rPr>
          <w:rFonts w:ascii="Arial" w:hAnsi="Arial" w:cs="Arial"/>
          <w:color w:val="000000"/>
          <w:sz w:val="22"/>
          <w:szCs w:val="22"/>
        </w:rPr>
      </w:pPr>
      <w:r w:rsidRPr="003E09AF">
        <w:rPr>
          <w:rFonts w:ascii="Arial" w:hAnsi="Arial" w:cs="Arial"/>
          <w:color w:val="000000"/>
          <w:sz w:val="22"/>
          <w:szCs w:val="22"/>
        </w:rPr>
        <w:t>Be self-motivated and goal oriented</w:t>
      </w:r>
    </w:p>
    <w:p w14:paraId="520DF888" w14:textId="77777777" w:rsidR="00D470D8" w:rsidRPr="003E09AF" w:rsidRDefault="00D470D8" w:rsidP="00D470D8">
      <w:pPr>
        <w:numPr>
          <w:ilvl w:val="0"/>
          <w:numId w:val="3"/>
        </w:numPr>
        <w:spacing w:after="120"/>
        <w:contextualSpacing/>
        <w:rPr>
          <w:rFonts w:ascii="Arial" w:hAnsi="Arial" w:cs="Arial"/>
          <w:color w:val="000000"/>
          <w:sz w:val="22"/>
          <w:szCs w:val="22"/>
        </w:rPr>
      </w:pPr>
      <w:r w:rsidRPr="003E09AF">
        <w:rPr>
          <w:rFonts w:ascii="Arial" w:hAnsi="Arial" w:cs="Arial"/>
          <w:color w:val="000000"/>
          <w:sz w:val="22"/>
          <w:szCs w:val="22"/>
        </w:rPr>
        <w:t>Superior communications, interpersonal, writing and organization skills</w:t>
      </w:r>
    </w:p>
    <w:p w14:paraId="7D0BD415" w14:textId="77777777" w:rsidR="00D470D8" w:rsidRDefault="00D470D8" w:rsidP="0019283A">
      <w:pPr>
        <w:numPr>
          <w:ilvl w:val="0"/>
          <w:numId w:val="3"/>
        </w:numPr>
        <w:spacing w:after="120"/>
        <w:contextualSpacing/>
        <w:rPr>
          <w:rFonts w:ascii="Arial" w:hAnsi="Arial" w:cs="Arial"/>
          <w:color w:val="000000"/>
          <w:sz w:val="22"/>
          <w:szCs w:val="22"/>
        </w:rPr>
      </w:pPr>
      <w:r w:rsidRPr="00D470D8">
        <w:rPr>
          <w:rFonts w:ascii="Arial" w:hAnsi="Arial" w:cs="Arial"/>
          <w:color w:val="000000"/>
          <w:sz w:val="22"/>
          <w:szCs w:val="22"/>
        </w:rPr>
        <w:t>Ability to deal with donors, sponsors and the public, in person, on the phone and through email</w:t>
      </w:r>
    </w:p>
    <w:p w14:paraId="2D65D9BB" w14:textId="49D414B4" w:rsidR="00D470D8" w:rsidRPr="00D470D8" w:rsidRDefault="00D470D8" w:rsidP="0019283A">
      <w:pPr>
        <w:numPr>
          <w:ilvl w:val="0"/>
          <w:numId w:val="3"/>
        </w:numPr>
        <w:spacing w:after="120"/>
        <w:contextualSpacing/>
        <w:rPr>
          <w:rFonts w:ascii="Arial" w:hAnsi="Arial" w:cs="Arial"/>
          <w:color w:val="000000"/>
          <w:sz w:val="22"/>
          <w:szCs w:val="22"/>
        </w:rPr>
      </w:pPr>
      <w:r>
        <w:rPr>
          <w:rFonts w:ascii="Arial" w:hAnsi="Arial" w:cs="Arial"/>
          <w:color w:val="000000"/>
          <w:sz w:val="22"/>
          <w:szCs w:val="22"/>
        </w:rPr>
        <w:t>E</w:t>
      </w:r>
      <w:r w:rsidR="003E09AF" w:rsidRPr="00D470D8">
        <w:rPr>
          <w:rFonts w:ascii="Arial" w:hAnsi="Arial" w:cs="Arial"/>
          <w:color w:val="000000"/>
          <w:sz w:val="22"/>
          <w:szCs w:val="22"/>
        </w:rPr>
        <w:t xml:space="preserve">xperience and demonstrated success </w:t>
      </w:r>
      <w:r w:rsidRPr="00D470D8">
        <w:rPr>
          <w:rFonts w:ascii="Arial" w:hAnsi="Arial" w:cs="Arial"/>
          <w:color w:val="000000"/>
          <w:sz w:val="22"/>
          <w:szCs w:val="22"/>
        </w:rPr>
        <w:t>in organizing committees and volunteers</w:t>
      </w:r>
    </w:p>
    <w:p w14:paraId="73786B18" w14:textId="682B1D86" w:rsidR="003E09AF" w:rsidRPr="003E09AF" w:rsidRDefault="003E09AF" w:rsidP="003E09AF">
      <w:pPr>
        <w:numPr>
          <w:ilvl w:val="0"/>
          <w:numId w:val="3"/>
        </w:numPr>
        <w:spacing w:after="120"/>
        <w:contextualSpacing/>
        <w:rPr>
          <w:rFonts w:ascii="Arial" w:hAnsi="Arial" w:cs="Arial"/>
          <w:color w:val="000000"/>
          <w:sz w:val="22"/>
          <w:szCs w:val="22"/>
        </w:rPr>
      </w:pPr>
      <w:r w:rsidRPr="003E09AF">
        <w:rPr>
          <w:rFonts w:ascii="Arial" w:hAnsi="Arial" w:cs="Arial"/>
          <w:color w:val="000000"/>
          <w:sz w:val="22"/>
          <w:szCs w:val="22"/>
        </w:rPr>
        <w:t>Experience in developing and working with volunteer boards</w:t>
      </w:r>
    </w:p>
    <w:p w14:paraId="6DB178AB" w14:textId="5918793E" w:rsidR="003E09AF" w:rsidRPr="003E09AF" w:rsidRDefault="003E09AF" w:rsidP="003E09AF">
      <w:pPr>
        <w:numPr>
          <w:ilvl w:val="0"/>
          <w:numId w:val="3"/>
        </w:numPr>
        <w:spacing w:after="120"/>
        <w:contextualSpacing/>
        <w:rPr>
          <w:rFonts w:ascii="Arial" w:hAnsi="Arial" w:cs="Arial"/>
          <w:color w:val="000000"/>
          <w:sz w:val="22"/>
          <w:szCs w:val="22"/>
        </w:rPr>
      </w:pPr>
      <w:r w:rsidRPr="003E09AF">
        <w:rPr>
          <w:rFonts w:ascii="Arial" w:hAnsi="Arial" w:cs="Arial"/>
          <w:color w:val="000000"/>
          <w:sz w:val="22"/>
          <w:szCs w:val="22"/>
        </w:rPr>
        <w:t>Confident public speaker with the ability to engage donors, volunteers and community organizations</w:t>
      </w:r>
    </w:p>
    <w:p w14:paraId="5F8BF405" w14:textId="77777777" w:rsidR="003E09AF" w:rsidRPr="003E09AF" w:rsidRDefault="003E09AF" w:rsidP="003E09AF">
      <w:pPr>
        <w:numPr>
          <w:ilvl w:val="0"/>
          <w:numId w:val="3"/>
        </w:numPr>
        <w:spacing w:after="120"/>
        <w:contextualSpacing/>
        <w:rPr>
          <w:rFonts w:ascii="Arial" w:hAnsi="Arial" w:cs="Arial"/>
          <w:color w:val="000000"/>
          <w:sz w:val="22"/>
          <w:szCs w:val="22"/>
        </w:rPr>
      </w:pPr>
      <w:r w:rsidRPr="003E09AF">
        <w:rPr>
          <w:rFonts w:ascii="Arial" w:hAnsi="Arial" w:cs="Arial"/>
          <w:color w:val="000000"/>
          <w:sz w:val="22"/>
          <w:szCs w:val="22"/>
        </w:rPr>
        <w:t>Established relationships with Airdrie and area business community an asset</w:t>
      </w:r>
    </w:p>
    <w:p w14:paraId="087AD1F6" w14:textId="77777777" w:rsidR="00CB29CF" w:rsidRPr="007F5F56" w:rsidRDefault="00CB29CF" w:rsidP="00CB29CF">
      <w:pPr>
        <w:ind w:left="720"/>
        <w:rPr>
          <w:rFonts w:ascii="Arial" w:hAnsi="Arial" w:cs="Arial"/>
          <w:b/>
          <w:bCs/>
          <w:sz w:val="26"/>
          <w:szCs w:val="26"/>
        </w:rPr>
      </w:pPr>
    </w:p>
    <w:p w14:paraId="6AD57201" w14:textId="77777777" w:rsidR="00CB29CF" w:rsidRPr="007F5F56" w:rsidRDefault="00CB29CF" w:rsidP="00CB29CF">
      <w:pPr>
        <w:pStyle w:val="Header"/>
        <w:pBdr>
          <w:bottom w:val="single" w:sz="12" w:space="1" w:color="auto"/>
        </w:pBdr>
        <w:tabs>
          <w:tab w:val="clear" w:pos="4320"/>
          <w:tab w:val="clear" w:pos="8640"/>
        </w:tabs>
        <w:rPr>
          <w:rFonts w:ascii="Arial" w:hAnsi="Arial" w:cs="Arial"/>
          <w:b/>
          <w:bCs/>
          <w:sz w:val="26"/>
          <w:szCs w:val="26"/>
        </w:rPr>
      </w:pPr>
      <w:r w:rsidRPr="007F5F56">
        <w:rPr>
          <w:rFonts w:ascii="Arial" w:hAnsi="Arial" w:cs="Arial"/>
          <w:b/>
          <w:bCs/>
          <w:sz w:val="26"/>
          <w:szCs w:val="26"/>
        </w:rPr>
        <w:t>Physical Demands</w:t>
      </w:r>
    </w:p>
    <w:p w14:paraId="19836D94" w14:textId="77777777" w:rsidR="00CB29CF" w:rsidRDefault="00CB29CF" w:rsidP="00CB29CF">
      <w:pPr>
        <w:rPr>
          <w:rFonts w:ascii="Arial" w:hAnsi="Arial" w:cs="Arial"/>
          <w:color w:val="000000"/>
          <w:sz w:val="20"/>
          <w:szCs w:val="20"/>
        </w:rPr>
      </w:pPr>
    </w:p>
    <w:p w14:paraId="620F78BE" w14:textId="77777777" w:rsidR="00CB29CF" w:rsidRDefault="00CB29CF" w:rsidP="00CB29CF">
      <w:pPr>
        <w:numPr>
          <w:ilvl w:val="0"/>
          <w:numId w:val="1"/>
        </w:numPr>
        <w:rPr>
          <w:rFonts w:ascii="Arial" w:hAnsi="Arial" w:cs="Arial"/>
          <w:bCs/>
          <w:spacing w:val="-3"/>
          <w:sz w:val="22"/>
          <w:szCs w:val="22"/>
          <w:lang w:val="en-GB"/>
        </w:rPr>
      </w:pPr>
      <w:r>
        <w:rPr>
          <w:rFonts w:ascii="Arial" w:hAnsi="Arial" w:cs="Arial"/>
          <w:bCs/>
          <w:spacing w:val="-3"/>
          <w:sz w:val="22"/>
          <w:szCs w:val="22"/>
          <w:lang w:val="en-GB"/>
        </w:rPr>
        <w:t>Manual dexterity required to use desktop computers and peripherals.</w:t>
      </w:r>
    </w:p>
    <w:p w14:paraId="3F1ECAC2" w14:textId="77777777" w:rsidR="00CB29CF" w:rsidRDefault="00CB29CF" w:rsidP="00CB29CF">
      <w:pPr>
        <w:numPr>
          <w:ilvl w:val="0"/>
          <w:numId w:val="1"/>
        </w:numPr>
        <w:rPr>
          <w:rFonts w:ascii="Arial" w:hAnsi="Arial" w:cs="Arial"/>
          <w:bCs/>
          <w:spacing w:val="-3"/>
          <w:sz w:val="22"/>
          <w:szCs w:val="22"/>
          <w:lang w:val="en-GB"/>
        </w:rPr>
      </w:pPr>
      <w:r>
        <w:rPr>
          <w:rFonts w:ascii="Arial" w:hAnsi="Arial" w:cs="Arial"/>
          <w:bCs/>
          <w:spacing w:val="-3"/>
          <w:sz w:val="22"/>
          <w:szCs w:val="22"/>
          <w:lang w:val="en-GB"/>
        </w:rPr>
        <w:t>Ability to work in a loud environment</w:t>
      </w:r>
    </w:p>
    <w:p w14:paraId="1B5539F0" w14:textId="77777777" w:rsidR="00CB29CF" w:rsidRPr="00C52AC8" w:rsidRDefault="00CB29CF" w:rsidP="00CB29CF">
      <w:pPr>
        <w:numPr>
          <w:ilvl w:val="0"/>
          <w:numId w:val="1"/>
        </w:numPr>
        <w:rPr>
          <w:rFonts w:ascii="Arial" w:hAnsi="Arial" w:cs="Arial"/>
          <w:bCs/>
          <w:spacing w:val="-3"/>
          <w:sz w:val="22"/>
          <w:szCs w:val="22"/>
          <w:lang w:val="en-GB"/>
        </w:rPr>
      </w:pPr>
      <w:r>
        <w:rPr>
          <w:rFonts w:ascii="Arial" w:hAnsi="Arial" w:cs="Arial"/>
          <w:bCs/>
          <w:spacing w:val="-3"/>
          <w:sz w:val="22"/>
          <w:szCs w:val="22"/>
          <w:lang w:val="en-GB"/>
        </w:rPr>
        <w:t>High-stress, fast paced environment</w:t>
      </w:r>
    </w:p>
    <w:p w14:paraId="522A3A24" w14:textId="77777777" w:rsidR="00CB29CF" w:rsidRDefault="00CB29CF" w:rsidP="003A7BD5"/>
    <w:sectPr w:rsidR="00CB29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D525F" w14:textId="77777777" w:rsidR="00950227" w:rsidRDefault="00950227" w:rsidP="003A7BD5">
      <w:r>
        <w:separator/>
      </w:r>
    </w:p>
  </w:endnote>
  <w:endnote w:type="continuationSeparator" w:id="0">
    <w:p w14:paraId="55D4CF79" w14:textId="77777777" w:rsidR="00950227" w:rsidRDefault="00950227" w:rsidP="003A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AE1D" w14:textId="77777777" w:rsidR="00950227" w:rsidRDefault="00950227" w:rsidP="003A7BD5">
      <w:r>
        <w:separator/>
      </w:r>
    </w:p>
  </w:footnote>
  <w:footnote w:type="continuationSeparator" w:id="0">
    <w:p w14:paraId="0D059D62" w14:textId="77777777" w:rsidR="00950227" w:rsidRDefault="00950227" w:rsidP="003A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61FD" w14:textId="2360555B" w:rsidR="003A7BD5" w:rsidRDefault="003A7BD5">
    <w:pPr>
      <w:pStyle w:val="Header"/>
    </w:pPr>
    <w:r>
      <w:rPr>
        <w:noProof/>
        <w:lang w:val="en-CA" w:eastAsia="en-CA"/>
      </w:rPr>
      <mc:AlternateContent>
        <mc:Choice Requires="wps">
          <w:drawing>
            <wp:anchor distT="45720" distB="45720" distL="114300" distR="114300" simplePos="0" relativeHeight="251659264" behindDoc="0" locked="0" layoutInCell="1" allowOverlap="1" wp14:anchorId="41B74C71" wp14:editId="3276E248">
              <wp:simplePos x="0" y="0"/>
              <wp:positionH relativeFrom="column">
                <wp:posOffset>3038475</wp:posOffset>
              </wp:positionH>
              <wp:positionV relativeFrom="paragraph">
                <wp:posOffset>457200</wp:posOffset>
              </wp:positionV>
              <wp:extent cx="31451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404620"/>
                      </a:xfrm>
                      <a:prstGeom prst="rect">
                        <a:avLst/>
                      </a:prstGeom>
                      <a:noFill/>
                      <a:ln w="9525">
                        <a:noFill/>
                        <a:miter lim="800000"/>
                        <a:headEnd/>
                        <a:tailEnd/>
                      </a:ln>
                    </wps:spPr>
                    <wps:txbx>
                      <w:txbxContent>
                        <w:p w14:paraId="6BE21B2D" w14:textId="5182D672" w:rsidR="003A7BD5" w:rsidRPr="003A7BD5" w:rsidRDefault="003A7BD5">
                          <w:pPr>
                            <w:rPr>
                              <w:rFonts w:ascii="Arial" w:hAnsi="Arial" w:cs="Arial"/>
                              <w:sz w:val="44"/>
                              <w:szCs w:val="44"/>
                            </w:rPr>
                          </w:pPr>
                          <w:r w:rsidRPr="003A7BD5">
                            <w:rPr>
                              <w:rFonts w:ascii="Arial" w:hAnsi="Arial" w:cs="Arial"/>
                              <w:sz w:val="44"/>
                              <w:szCs w:val="44"/>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74C71" id="_x0000_t202" coordsize="21600,21600" o:spt="202" path="m,l,21600r21600,l21600,xe">
              <v:stroke joinstyle="miter"/>
              <v:path gradientshapeok="t" o:connecttype="rect"/>
            </v:shapetype>
            <v:shape id="Text Box 2" o:spid="_x0000_s1026" type="#_x0000_t202" style="position:absolute;margin-left:239.25pt;margin-top:36pt;width:24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" filled="f" stroked="f">
              <v:textbox style="mso-fit-shape-to-text:t">
                <w:txbxContent>
                  <w:p w14:paraId="6BE21B2D" w14:textId="5182D672" w:rsidR="003A7BD5" w:rsidRPr="003A7BD5" w:rsidRDefault="003A7BD5">
                    <w:pPr>
                      <w:rPr>
                        <w:rFonts w:ascii="Arial" w:hAnsi="Arial" w:cs="Arial"/>
                        <w:sz w:val="44"/>
                        <w:szCs w:val="44"/>
                      </w:rPr>
                    </w:pPr>
                    <w:r w:rsidRPr="003A7BD5">
                      <w:rPr>
                        <w:rFonts w:ascii="Arial" w:hAnsi="Arial" w:cs="Arial"/>
                        <w:sz w:val="44"/>
                        <w:szCs w:val="44"/>
                      </w:rPr>
                      <w:t>Position Description</w:t>
                    </w:r>
                  </w:p>
                </w:txbxContent>
              </v:textbox>
              <w10:wrap type="square"/>
            </v:shape>
          </w:pict>
        </mc:Fallback>
      </mc:AlternateContent>
    </w:r>
    <w:r w:rsidRPr="005F4536">
      <w:rPr>
        <w:noProof/>
        <w:lang w:val="en-CA" w:eastAsia="en-CA"/>
      </w:rPr>
      <w:drawing>
        <wp:inline distT="0" distB="0" distL="0" distR="0" wp14:anchorId="2A9BFEEE" wp14:editId="592A3102">
          <wp:extent cx="1771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2F1"/>
    <w:multiLevelType w:val="multilevel"/>
    <w:tmpl w:val="3FF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80E5F"/>
    <w:multiLevelType w:val="multilevel"/>
    <w:tmpl w:val="18F4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F456A"/>
    <w:multiLevelType w:val="hybridMultilevel"/>
    <w:tmpl w:val="8C4E0B18"/>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3B11B9"/>
    <w:multiLevelType w:val="hybridMultilevel"/>
    <w:tmpl w:val="226CEBBE"/>
    <w:lvl w:ilvl="0" w:tplc="04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0F455D1"/>
    <w:multiLevelType w:val="hybridMultilevel"/>
    <w:tmpl w:val="77A68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8B2E15"/>
    <w:multiLevelType w:val="multilevel"/>
    <w:tmpl w:val="337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714A8"/>
    <w:multiLevelType w:val="multilevel"/>
    <w:tmpl w:val="7014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64869"/>
    <w:multiLevelType w:val="hybridMultilevel"/>
    <w:tmpl w:val="40288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B4457"/>
    <w:multiLevelType w:val="hybridMultilevel"/>
    <w:tmpl w:val="EA94E250"/>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D5"/>
    <w:rsid w:val="0005630C"/>
    <w:rsid w:val="00095165"/>
    <w:rsid w:val="00102AC2"/>
    <w:rsid w:val="001570E6"/>
    <w:rsid w:val="00187FC8"/>
    <w:rsid w:val="002246E7"/>
    <w:rsid w:val="00281007"/>
    <w:rsid w:val="002C732E"/>
    <w:rsid w:val="00366AD6"/>
    <w:rsid w:val="00374A5A"/>
    <w:rsid w:val="003A7BD5"/>
    <w:rsid w:val="003D6417"/>
    <w:rsid w:val="003E09AF"/>
    <w:rsid w:val="003F745F"/>
    <w:rsid w:val="00485CE7"/>
    <w:rsid w:val="004A42B7"/>
    <w:rsid w:val="004B78B7"/>
    <w:rsid w:val="00501449"/>
    <w:rsid w:val="00511DD2"/>
    <w:rsid w:val="00547248"/>
    <w:rsid w:val="00553735"/>
    <w:rsid w:val="005C17D5"/>
    <w:rsid w:val="005D24C7"/>
    <w:rsid w:val="005D6848"/>
    <w:rsid w:val="00604C41"/>
    <w:rsid w:val="0063044A"/>
    <w:rsid w:val="006B19DA"/>
    <w:rsid w:val="006C5B16"/>
    <w:rsid w:val="006D28E4"/>
    <w:rsid w:val="00717538"/>
    <w:rsid w:val="0074640D"/>
    <w:rsid w:val="00771AA9"/>
    <w:rsid w:val="00800A67"/>
    <w:rsid w:val="008A54F5"/>
    <w:rsid w:val="00943C1D"/>
    <w:rsid w:val="00950227"/>
    <w:rsid w:val="009712CD"/>
    <w:rsid w:val="009A0FC9"/>
    <w:rsid w:val="00AD7605"/>
    <w:rsid w:val="00AF43C1"/>
    <w:rsid w:val="00AF4A8D"/>
    <w:rsid w:val="00BD6AC3"/>
    <w:rsid w:val="00BE0B33"/>
    <w:rsid w:val="00C22DB2"/>
    <w:rsid w:val="00C2303F"/>
    <w:rsid w:val="00C42477"/>
    <w:rsid w:val="00C76244"/>
    <w:rsid w:val="00C94969"/>
    <w:rsid w:val="00CB29CF"/>
    <w:rsid w:val="00CE7C0C"/>
    <w:rsid w:val="00D1786A"/>
    <w:rsid w:val="00D17D75"/>
    <w:rsid w:val="00D470D8"/>
    <w:rsid w:val="00D63D81"/>
    <w:rsid w:val="00D91119"/>
    <w:rsid w:val="00D97E7F"/>
    <w:rsid w:val="00E81A38"/>
    <w:rsid w:val="00EF4E50"/>
    <w:rsid w:val="00F014BF"/>
    <w:rsid w:val="00F6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E4A39"/>
  <w15:docId w15:val="{0C38DA67-94A5-49A9-9490-CDDE930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BD5"/>
    <w:pPr>
      <w:tabs>
        <w:tab w:val="center" w:pos="4320"/>
        <w:tab w:val="right" w:pos="8640"/>
      </w:tabs>
    </w:pPr>
  </w:style>
  <w:style w:type="character" w:customStyle="1" w:styleId="HeaderChar">
    <w:name w:val="Header Char"/>
    <w:basedOn w:val="DefaultParagraphFont"/>
    <w:link w:val="Header"/>
    <w:rsid w:val="003A7B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BD5"/>
    <w:pPr>
      <w:tabs>
        <w:tab w:val="center" w:pos="4680"/>
        <w:tab w:val="right" w:pos="9360"/>
      </w:tabs>
    </w:pPr>
  </w:style>
  <w:style w:type="character" w:customStyle="1" w:styleId="FooterChar">
    <w:name w:val="Footer Char"/>
    <w:basedOn w:val="DefaultParagraphFont"/>
    <w:link w:val="Footer"/>
    <w:uiPriority w:val="99"/>
    <w:rsid w:val="003A7BD5"/>
    <w:rPr>
      <w:rFonts w:ascii="Times New Roman" w:eastAsia="Times New Roman" w:hAnsi="Times New Roman" w:cs="Times New Roman"/>
      <w:sz w:val="24"/>
      <w:szCs w:val="24"/>
    </w:rPr>
  </w:style>
  <w:style w:type="paragraph" w:styleId="ListParagraph">
    <w:name w:val="List Paragraph"/>
    <w:basedOn w:val="Normal"/>
    <w:uiPriority w:val="34"/>
    <w:qFormat/>
    <w:rsid w:val="009A0FC9"/>
    <w:pPr>
      <w:ind w:left="720"/>
      <w:contextualSpacing/>
    </w:pPr>
  </w:style>
  <w:style w:type="paragraph" w:styleId="BalloonText">
    <w:name w:val="Balloon Text"/>
    <w:basedOn w:val="Normal"/>
    <w:link w:val="BalloonTextChar"/>
    <w:uiPriority w:val="99"/>
    <w:semiHidden/>
    <w:unhideWhenUsed/>
    <w:rsid w:val="009A0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C9"/>
    <w:rPr>
      <w:rFonts w:ascii="Segoe UI" w:eastAsia="Times New Roman" w:hAnsi="Segoe UI" w:cs="Segoe UI"/>
      <w:sz w:val="18"/>
      <w:szCs w:val="18"/>
    </w:rPr>
  </w:style>
  <w:style w:type="paragraph" w:styleId="NormalWeb">
    <w:name w:val="Normal (Web)"/>
    <w:basedOn w:val="Normal"/>
    <w:uiPriority w:val="99"/>
    <w:semiHidden/>
    <w:unhideWhenUsed/>
    <w:rsid w:val="003E0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84638">
      <w:bodyDiv w:val="1"/>
      <w:marLeft w:val="0"/>
      <w:marRight w:val="0"/>
      <w:marTop w:val="0"/>
      <w:marBottom w:val="0"/>
      <w:divBdr>
        <w:top w:val="none" w:sz="0" w:space="0" w:color="auto"/>
        <w:left w:val="none" w:sz="0" w:space="0" w:color="auto"/>
        <w:bottom w:val="none" w:sz="0" w:space="0" w:color="auto"/>
        <w:right w:val="none" w:sz="0" w:space="0" w:color="auto"/>
      </w:divBdr>
    </w:div>
    <w:div w:id="15871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Pshyk</dc:creator>
  <cp:lastModifiedBy>James Darby</cp:lastModifiedBy>
  <cp:revision>2</cp:revision>
  <cp:lastPrinted>2018-05-25T19:35:00Z</cp:lastPrinted>
  <dcterms:created xsi:type="dcterms:W3CDTF">2018-08-27T20:49:00Z</dcterms:created>
  <dcterms:modified xsi:type="dcterms:W3CDTF">2018-08-27T20:49:00Z</dcterms:modified>
</cp:coreProperties>
</file>